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76508" w14:textId="77777777" w:rsidR="00B77F86" w:rsidRDefault="00B77F86">
      <w:pPr>
        <w:pStyle w:val="Title"/>
      </w:pPr>
    </w:p>
    <w:p w14:paraId="273BB847" w14:textId="77777777" w:rsidR="00B77F86" w:rsidRDefault="00B77F86">
      <w:pPr>
        <w:pStyle w:val="Title"/>
        <w:jc w:val="left"/>
      </w:pPr>
      <w:r>
        <w:t>No Change to Tax Statement</w:t>
      </w:r>
    </w:p>
    <w:p w14:paraId="39194380" w14:textId="77777777" w:rsidR="00B77F86" w:rsidRDefault="00B77F86">
      <w:pPr>
        <w:pStyle w:val="Title"/>
      </w:pPr>
    </w:p>
    <w:p w14:paraId="193F58D3" w14:textId="77777777" w:rsidR="00B77F86" w:rsidRDefault="00B77F86">
      <w:pPr>
        <w:pStyle w:val="Title"/>
      </w:pPr>
      <w:r>
        <w:t>AGREEMENT TO MAINTAIN</w:t>
      </w:r>
    </w:p>
    <w:p w14:paraId="2E3F4988" w14:textId="77777777" w:rsidR="00B77F86" w:rsidRDefault="00B77F86">
      <w:pPr>
        <w:jc w:val="center"/>
        <w:rPr>
          <w:b/>
        </w:rPr>
      </w:pPr>
      <w:r>
        <w:rPr>
          <w:b/>
        </w:rPr>
        <w:t xml:space="preserve">STORMWATER DETENTION </w:t>
      </w:r>
      <w:r>
        <w:rPr>
          <w:b/>
          <w:caps/>
        </w:rPr>
        <w:t xml:space="preserve">and conveyance </w:t>
      </w:r>
      <w:r>
        <w:rPr>
          <w:b/>
        </w:rPr>
        <w:t>FACILITIES</w:t>
      </w:r>
    </w:p>
    <w:p w14:paraId="4CF4A6B2" w14:textId="77777777" w:rsidR="00B77F86" w:rsidRDefault="00B77F86"/>
    <w:p w14:paraId="6DBF3566" w14:textId="77777777" w:rsidR="00EC539B" w:rsidRDefault="00B77F86" w:rsidP="00CF799C">
      <w:pPr>
        <w:rPr>
          <w:u w:val="single"/>
        </w:rPr>
      </w:pPr>
      <w:r w:rsidRPr="001A06C8">
        <w:t>This agreement is made and entered into this</w:t>
      </w:r>
      <w:r w:rsidR="00AF6938" w:rsidRPr="001A06C8">
        <w:t xml:space="preserve"> </w:t>
      </w:r>
      <w:r w:rsidR="00F82589" w:rsidRPr="001A06C8">
        <w:t>___</w:t>
      </w:r>
      <w:r w:rsidR="00AF6938" w:rsidRPr="001A06C8">
        <w:t xml:space="preserve"> </w:t>
      </w:r>
      <w:r w:rsidR="00C97E8F" w:rsidRPr="001A06C8">
        <w:t>day of</w:t>
      </w:r>
      <w:r w:rsidR="00575FEF" w:rsidRPr="001A06C8">
        <w:t xml:space="preserve"> </w:t>
      </w:r>
      <w:r w:rsidR="00F82589" w:rsidRPr="001A06C8">
        <w:t>______</w:t>
      </w:r>
      <w:r w:rsidR="00C97E8F" w:rsidRPr="001A06C8">
        <w:t xml:space="preserve">, </w:t>
      </w:r>
      <w:r w:rsidR="00575FEF" w:rsidRPr="001A06C8">
        <w:t>20</w:t>
      </w:r>
      <w:r w:rsidR="00795321" w:rsidRPr="001A06C8">
        <w:t>______</w:t>
      </w:r>
      <w:r w:rsidR="00C97E8F" w:rsidRPr="001A06C8">
        <w:t xml:space="preserve"> </w:t>
      </w:r>
      <w:r w:rsidRPr="001A06C8">
        <w:t xml:space="preserve">by and between Oak Lodge </w:t>
      </w:r>
      <w:r w:rsidR="00D87CBB" w:rsidRPr="001A06C8">
        <w:t>Water Services</w:t>
      </w:r>
      <w:r w:rsidRPr="001A06C8">
        <w:t xml:space="preserve"> District, a municipal corporation of the State of Oregon, (hereinafter Oak Lodge) and</w:t>
      </w:r>
      <w:r w:rsidR="00AF6938" w:rsidRPr="001A06C8">
        <w:t xml:space="preserve"> </w:t>
      </w:r>
      <w:r w:rsidRPr="001A06C8">
        <w:t xml:space="preserve"> </w:t>
      </w:r>
      <w:r w:rsidR="00F82589" w:rsidRPr="001A06C8">
        <w:rPr>
          <w:u w:val="single"/>
        </w:rPr>
        <w:tab/>
      </w:r>
      <w:r w:rsidR="00D87CBB" w:rsidRPr="001A06C8">
        <w:rPr>
          <w:u w:val="single"/>
        </w:rPr>
        <w:tab/>
      </w:r>
      <w:r w:rsidR="00D87CBB" w:rsidRPr="001A06C8">
        <w:rPr>
          <w:u w:val="single"/>
        </w:rPr>
        <w:tab/>
      </w:r>
      <w:r w:rsidR="00D87CBB" w:rsidRPr="001A06C8">
        <w:rPr>
          <w:u w:val="single"/>
        </w:rPr>
        <w:tab/>
      </w:r>
      <w:r w:rsidR="00D87CBB" w:rsidRPr="001A06C8">
        <w:rPr>
          <w:u w:val="single"/>
        </w:rPr>
        <w:tab/>
      </w:r>
      <w:r w:rsidR="00D87CBB" w:rsidRPr="001A06C8">
        <w:rPr>
          <w:u w:val="single"/>
        </w:rPr>
        <w:tab/>
      </w:r>
      <w:r w:rsidR="00D87CBB" w:rsidRPr="001A06C8">
        <w:rPr>
          <w:u w:val="single"/>
        </w:rPr>
        <w:tab/>
      </w:r>
      <w:r w:rsidR="00D87CBB" w:rsidRPr="001A06C8">
        <w:rPr>
          <w:u w:val="single"/>
        </w:rPr>
        <w:tab/>
      </w:r>
      <w:r w:rsidR="00D87CBB" w:rsidRPr="001A06C8">
        <w:rPr>
          <w:u w:val="single"/>
        </w:rPr>
        <w:tab/>
      </w:r>
      <w:r w:rsidR="00D87CBB" w:rsidRPr="001A06C8">
        <w:rPr>
          <w:u w:val="single"/>
        </w:rPr>
        <w:tab/>
      </w:r>
      <w:r w:rsidR="00D87CBB" w:rsidRPr="001A06C8">
        <w:rPr>
          <w:u w:val="single"/>
        </w:rPr>
        <w:tab/>
      </w:r>
      <w:r w:rsidR="00D87CBB" w:rsidRPr="001A06C8">
        <w:rPr>
          <w:u w:val="single"/>
        </w:rPr>
        <w:tab/>
      </w:r>
    </w:p>
    <w:p w14:paraId="06E51E32" w14:textId="77777777" w:rsidR="00EC539B" w:rsidRDefault="00EC539B" w:rsidP="00CF799C">
      <w:pPr>
        <w:rPr>
          <w:u w:val="single"/>
        </w:rPr>
      </w:pPr>
    </w:p>
    <w:p w14:paraId="60ABCEA8" w14:textId="5B708682" w:rsidR="00B77F86" w:rsidRPr="001A06C8" w:rsidRDefault="00D87CBB" w:rsidP="00CF799C">
      <w:r w:rsidRPr="001A06C8">
        <w:rPr>
          <w:u w:val="single"/>
        </w:rPr>
        <w:tab/>
      </w:r>
      <w:r w:rsidRPr="001A06C8">
        <w:rPr>
          <w:u w:val="single"/>
        </w:rPr>
        <w:tab/>
      </w:r>
      <w:r w:rsidRPr="001A06C8">
        <w:rPr>
          <w:u w:val="single"/>
        </w:rPr>
        <w:tab/>
      </w:r>
      <w:r w:rsidRPr="001A06C8">
        <w:rPr>
          <w:u w:val="single"/>
        </w:rPr>
        <w:tab/>
      </w:r>
      <w:r w:rsidRPr="001A06C8">
        <w:rPr>
          <w:u w:val="single"/>
        </w:rPr>
        <w:tab/>
      </w:r>
      <w:r w:rsidRPr="001A06C8">
        <w:rPr>
          <w:u w:val="single"/>
        </w:rPr>
        <w:tab/>
      </w:r>
      <w:r w:rsidRPr="001A06C8">
        <w:rPr>
          <w:u w:val="single"/>
        </w:rPr>
        <w:tab/>
      </w:r>
      <w:r w:rsidRPr="001A06C8">
        <w:rPr>
          <w:u w:val="single"/>
        </w:rPr>
        <w:tab/>
      </w:r>
      <w:r w:rsidRPr="001A06C8">
        <w:rPr>
          <w:u w:val="single"/>
        </w:rPr>
        <w:tab/>
      </w:r>
      <w:r w:rsidRPr="001A06C8">
        <w:rPr>
          <w:u w:val="single"/>
        </w:rPr>
        <w:tab/>
      </w:r>
      <w:r w:rsidRPr="001A06C8">
        <w:rPr>
          <w:u w:val="single"/>
        </w:rPr>
        <w:tab/>
      </w:r>
      <w:r w:rsidRPr="001A06C8">
        <w:rPr>
          <w:u w:val="single"/>
        </w:rPr>
        <w:tab/>
      </w:r>
      <w:r w:rsidR="00B77F86" w:rsidRPr="001A06C8">
        <w:t>, (hereinafter Owner).</w:t>
      </w:r>
    </w:p>
    <w:p w14:paraId="3A23F4A0" w14:textId="77777777" w:rsidR="00CF799C" w:rsidRPr="001A06C8" w:rsidRDefault="00CF799C" w:rsidP="00CF799C">
      <w:pPr>
        <w:rPr>
          <w:b/>
        </w:rPr>
      </w:pPr>
    </w:p>
    <w:p w14:paraId="106C5FB1" w14:textId="77777777" w:rsidR="00B77F86" w:rsidRPr="001A06C8" w:rsidRDefault="00B77F86">
      <w:pPr>
        <w:jc w:val="center"/>
      </w:pPr>
      <w:r w:rsidRPr="001A06C8">
        <w:rPr>
          <w:b/>
        </w:rPr>
        <w:t>RECITALS</w:t>
      </w:r>
    </w:p>
    <w:p w14:paraId="289FBA4E" w14:textId="77777777" w:rsidR="00B77F86" w:rsidRPr="001A06C8" w:rsidRDefault="00B77F86"/>
    <w:p w14:paraId="4BBA98FE" w14:textId="77777777" w:rsidR="00EC539B" w:rsidRPr="00EC539B" w:rsidRDefault="00B77F86" w:rsidP="00624B12">
      <w:pPr>
        <w:numPr>
          <w:ilvl w:val="0"/>
          <w:numId w:val="2"/>
        </w:numPr>
      </w:pPr>
      <w:r w:rsidRPr="001A06C8">
        <w:t xml:space="preserve">Owner has developed stormwater detention and conveyance facilities located at </w:t>
      </w:r>
      <w:r w:rsidR="00D87CBB" w:rsidRPr="001A06C8">
        <w:rPr>
          <w:u w:val="single"/>
        </w:rPr>
        <w:tab/>
      </w:r>
      <w:r w:rsidR="00D87CBB" w:rsidRPr="001A06C8">
        <w:rPr>
          <w:u w:val="single"/>
        </w:rPr>
        <w:tab/>
      </w:r>
    </w:p>
    <w:p w14:paraId="2BCEBB28" w14:textId="77777777" w:rsidR="00EC539B" w:rsidRDefault="00EC539B" w:rsidP="00EC539B">
      <w:pPr>
        <w:ind w:left="360"/>
        <w:rPr>
          <w:u w:val="single"/>
        </w:rPr>
      </w:pPr>
    </w:p>
    <w:p w14:paraId="69F81A4A" w14:textId="508C275B" w:rsidR="00EC539B" w:rsidRPr="00EC539B" w:rsidRDefault="00D87CBB" w:rsidP="00EC539B">
      <w:pPr>
        <w:ind w:left="360"/>
      </w:pPr>
      <w:r w:rsidRPr="001A06C8">
        <w:rPr>
          <w:u w:val="single"/>
        </w:rPr>
        <w:tab/>
      </w:r>
      <w:r w:rsidR="00EC539B">
        <w:rPr>
          <w:u w:val="single"/>
        </w:rPr>
        <w:t>__________________________________________________________________</w:t>
      </w:r>
      <w:r w:rsidRPr="001A06C8">
        <w:rPr>
          <w:u w:val="single"/>
        </w:rPr>
        <w:tab/>
      </w:r>
      <w:r w:rsidR="00F25264" w:rsidRPr="001A06C8">
        <w:rPr>
          <w:u w:val="single"/>
        </w:rPr>
        <w:t xml:space="preserve">/ </w:t>
      </w:r>
    </w:p>
    <w:p w14:paraId="4972B719" w14:textId="77777777" w:rsidR="00EC539B" w:rsidRPr="00EC539B" w:rsidRDefault="00EC539B" w:rsidP="00EC539B">
      <w:pPr>
        <w:ind w:left="360"/>
      </w:pPr>
    </w:p>
    <w:p w14:paraId="44557C5C" w14:textId="77777777" w:rsidR="00EC539B" w:rsidRDefault="00F25264" w:rsidP="00EC539B">
      <w:pPr>
        <w:ind w:left="360"/>
      </w:pPr>
      <w:r w:rsidRPr="001A06C8">
        <w:rPr>
          <w:u w:val="single"/>
        </w:rPr>
        <w:t>Document Number</w:t>
      </w:r>
      <w:r w:rsidR="00D87CBB" w:rsidRPr="001A06C8">
        <w:rPr>
          <w:u w:val="single"/>
        </w:rPr>
        <w:tab/>
      </w:r>
      <w:r w:rsidR="00D87CBB" w:rsidRPr="001A06C8">
        <w:rPr>
          <w:u w:val="single"/>
        </w:rPr>
        <w:tab/>
      </w:r>
      <w:r w:rsidR="00D87CBB" w:rsidRPr="001A06C8">
        <w:rPr>
          <w:u w:val="single"/>
        </w:rPr>
        <w:tab/>
      </w:r>
      <w:r w:rsidR="00D87CBB" w:rsidRPr="001A06C8">
        <w:rPr>
          <w:u w:val="single"/>
        </w:rPr>
        <w:tab/>
      </w:r>
      <w:r w:rsidR="00D87CBB" w:rsidRPr="001A06C8">
        <w:rPr>
          <w:u w:val="single"/>
        </w:rPr>
        <w:tab/>
      </w:r>
      <w:r w:rsidR="00D87CBB" w:rsidRPr="001A06C8">
        <w:rPr>
          <w:u w:val="single"/>
        </w:rPr>
        <w:tab/>
      </w:r>
      <w:r w:rsidR="00F82589" w:rsidRPr="001A06C8">
        <w:t>_</w:t>
      </w:r>
      <w:r w:rsidR="003B2B42" w:rsidRPr="001A06C8">
        <w:t xml:space="preserve">, </w:t>
      </w:r>
      <w:r w:rsidR="00B77F86" w:rsidRPr="001A06C8">
        <w:t xml:space="preserve">Milwaukie, Oregon, </w:t>
      </w:r>
      <w:r w:rsidR="00D87CBB" w:rsidRPr="001A06C8">
        <w:t xml:space="preserve">reference </w:t>
      </w:r>
    </w:p>
    <w:p w14:paraId="30D1214E" w14:textId="77777777" w:rsidR="00EC539B" w:rsidRDefault="00EC539B" w:rsidP="00EC539B">
      <w:pPr>
        <w:ind w:left="360"/>
      </w:pPr>
    </w:p>
    <w:p w14:paraId="12BB143C" w14:textId="27FF2E31" w:rsidR="007E56F3" w:rsidRPr="001A06C8" w:rsidRDefault="00D87CBB" w:rsidP="00EC539B">
      <w:pPr>
        <w:ind w:left="360"/>
      </w:pPr>
      <w:r w:rsidRPr="001A06C8">
        <w:t>Parcel _</w:t>
      </w:r>
      <w:r w:rsidR="008522AC" w:rsidRPr="001A06C8">
        <w:t>_</w:t>
      </w:r>
      <w:r w:rsidR="007D224E">
        <w:t>_______________________________</w:t>
      </w:r>
      <w:r w:rsidR="009838A4" w:rsidRPr="001A06C8">
        <w:rPr>
          <w:iCs/>
        </w:rPr>
        <w:t xml:space="preserve"> </w:t>
      </w:r>
      <w:r w:rsidR="00F82589" w:rsidRPr="001A06C8">
        <w:rPr>
          <w:iCs/>
        </w:rPr>
        <w:t>or Instrument Number</w:t>
      </w:r>
      <w:r w:rsidRPr="001A06C8">
        <w:rPr>
          <w:u w:val="single"/>
        </w:rPr>
        <w:tab/>
      </w:r>
      <w:r w:rsidRPr="001A06C8">
        <w:rPr>
          <w:u w:val="single"/>
        </w:rPr>
        <w:tab/>
      </w:r>
      <w:r w:rsidRPr="001A06C8">
        <w:rPr>
          <w:u w:val="single"/>
        </w:rPr>
        <w:tab/>
      </w:r>
      <w:r w:rsidRPr="001A06C8">
        <w:rPr>
          <w:iCs/>
        </w:rPr>
        <w:t>____</w:t>
      </w:r>
      <w:r w:rsidR="00B77F86" w:rsidRPr="001A06C8">
        <w:t xml:space="preserve">to enable development of the property while mitigating the impacts of the additional surface water runoff that will be created by the addition of impervious surface area.  </w:t>
      </w:r>
    </w:p>
    <w:p w14:paraId="2E0409BB" w14:textId="77777777" w:rsidR="007E56F3" w:rsidRPr="001A06C8" w:rsidRDefault="007E56F3">
      <w:pPr>
        <w:pStyle w:val="BodyTextIndent"/>
      </w:pPr>
    </w:p>
    <w:p w14:paraId="6BF60CCB" w14:textId="77777777" w:rsidR="00DF09FC" w:rsidRPr="001A06C8" w:rsidRDefault="00B77F86" w:rsidP="00901769">
      <w:pPr>
        <w:pStyle w:val="BodyTextIndent"/>
      </w:pPr>
      <w:r w:rsidRPr="001A06C8">
        <w:t>The facilities cons</w:t>
      </w:r>
      <w:r w:rsidR="009838A4" w:rsidRPr="001A06C8">
        <w:t>ist of the following:</w:t>
      </w:r>
      <w:r w:rsidR="00901769" w:rsidRPr="001A06C8">
        <w:t xml:space="preserve">  </w:t>
      </w:r>
    </w:p>
    <w:p w14:paraId="4A0F632C" w14:textId="4B6312D9" w:rsidR="00EC539B" w:rsidRDefault="007D224E" w:rsidP="00DF09FC">
      <w:pPr>
        <w:pStyle w:val="BodyTextIndent"/>
        <w:numPr>
          <w:ilvl w:val="0"/>
          <w:numId w:val="5"/>
        </w:numPr>
      </w:pPr>
      <w:r>
        <w:t>Those associated with Clackamas County Land Use Case # Z_________________, or</w:t>
      </w:r>
    </w:p>
    <w:p w14:paraId="4121DE89" w14:textId="77777777" w:rsidR="007D224E" w:rsidRDefault="007D224E" w:rsidP="007D224E">
      <w:pPr>
        <w:pStyle w:val="BodyTextIndent"/>
        <w:ind w:left="1080"/>
      </w:pPr>
    </w:p>
    <w:p w14:paraId="58F69B89" w14:textId="79BBE04D" w:rsidR="007D224E" w:rsidRDefault="007D224E" w:rsidP="00DF09FC">
      <w:pPr>
        <w:pStyle w:val="BodyTextIndent"/>
        <w:numPr>
          <w:ilvl w:val="0"/>
          <w:numId w:val="5"/>
        </w:numPr>
      </w:pPr>
      <w:r>
        <w:t>Those associated with Oak Lodge Permit #_________________________________</w:t>
      </w:r>
    </w:p>
    <w:p w14:paraId="3798EEBF" w14:textId="77777777" w:rsidR="007D224E" w:rsidRPr="001A06C8" w:rsidRDefault="007D224E" w:rsidP="007D224E">
      <w:pPr>
        <w:pStyle w:val="BodyTextIndent"/>
        <w:ind w:left="1080"/>
      </w:pPr>
    </w:p>
    <w:p w14:paraId="48F33D79" w14:textId="77777777" w:rsidR="00F82589" w:rsidRPr="001A06C8" w:rsidRDefault="00F82589" w:rsidP="00F82589">
      <w:pPr>
        <w:pStyle w:val="BodyTextIndent"/>
        <w:ind w:left="1080"/>
      </w:pPr>
    </w:p>
    <w:p w14:paraId="368A2253" w14:textId="77777777" w:rsidR="00B77F86" w:rsidRDefault="00B77F86">
      <w:pPr>
        <w:numPr>
          <w:ilvl w:val="0"/>
          <w:numId w:val="2"/>
        </w:numPr>
      </w:pPr>
      <w:r w:rsidRPr="001A06C8">
        <w:t>Owner</w:t>
      </w:r>
      <w:r w:rsidR="00326F0F" w:rsidRPr="001A06C8">
        <w:t>(s)</w:t>
      </w:r>
      <w:r w:rsidRPr="001A06C8">
        <w:t xml:space="preserve"> has had stormwater detention and conveyance facilities designed by a registered professional engineer </w:t>
      </w:r>
      <w:r w:rsidR="00326F0F" w:rsidRPr="001A06C8">
        <w:t>designed to Oak Lodge’s</w:t>
      </w:r>
      <w:r w:rsidR="00326F0F">
        <w:t xml:space="preserve"> water quality and water quantity standards</w:t>
      </w:r>
      <w:r>
        <w:t xml:space="preserve">.  </w:t>
      </w:r>
    </w:p>
    <w:p w14:paraId="6C539C0C" w14:textId="77777777" w:rsidR="00B77F86" w:rsidRDefault="00B77F86">
      <w:pPr>
        <w:ind w:left="720" w:hanging="720"/>
      </w:pPr>
    </w:p>
    <w:p w14:paraId="5E9666A7" w14:textId="77777777" w:rsidR="00B77F86" w:rsidRDefault="00B77F86">
      <w:pPr>
        <w:numPr>
          <w:ilvl w:val="0"/>
          <w:numId w:val="2"/>
        </w:numPr>
      </w:pPr>
      <w:r>
        <w:t>The construction of the stormwater detention and conveyance facilities implies that maintenance will be necessary as long as the facilities shall exist for the purposes of detaining</w:t>
      </w:r>
      <w:r w:rsidR="00326F0F">
        <w:t xml:space="preserve"> and/or treating</w:t>
      </w:r>
      <w:r>
        <w:t xml:space="preserve"> and</w:t>
      </w:r>
      <w:r w:rsidR="00326F0F">
        <w:t>/or</w:t>
      </w:r>
      <w:r>
        <w:t xml:space="preserve"> conveying stormwater runoff.  </w:t>
      </w:r>
    </w:p>
    <w:p w14:paraId="4AECFCE5" w14:textId="77777777" w:rsidR="00B77F86" w:rsidRDefault="00B77F86">
      <w:pPr>
        <w:ind w:left="720" w:hanging="720"/>
      </w:pPr>
    </w:p>
    <w:p w14:paraId="00AEAA12" w14:textId="77777777" w:rsidR="00B77F86" w:rsidRDefault="00B77F86">
      <w:pPr>
        <w:numPr>
          <w:ilvl w:val="0"/>
          <w:numId w:val="2"/>
        </w:numPr>
      </w:pPr>
      <w:r>
        <w:t>Owner</w:t>
      </w:r>
      <w:r w:rsidR="00326F0F">
        <w:t>(s)</w:t>
      </w:r>
      <w:r>
        <w:t xml:space="preserve"> agree t</w:t>
      </w:r>
      <w:r w:rsidR="00326F0F">
        <w:t xml:space="preserve">o inspect these facilities with </w:t>
      </w:r>
      <w:r>
        <w:t>regular inspections, not less than twice a year, those times being generally defined as once in the early spring and again in the fall prior to the onset of fall rains.</w:t>
      </w:r>
    </w:p>
    <w:p w14:paraId="47BF35F4" w14:textId="77777777" w:rsidR="00B77F86" w:rsidRDefault="00B77F86">
      <w:pPr>
        <w:ind w:left="720" w:hanging="720"/>
      </w:pPr>
    </w:p>
    <w:p w14:paraId="0D859B13" w14:textId="77777777" w:rsidR="00B77F86" w:rsidRDefault="00B77F86">
      <w:pPr>
        <w:numPr>
          <w:ilvl w:val="0"/>
          <w:numId w:val="2"/>
        </w:numPr>
      </w:pPr>
      <w:r>
        <w:t xml:space="preserve">This agreement shall exist in perpetuity unless otherwise terminated by Oak Lodge, and shall be binding on the Owner, the Owner’s heirs, successors and assigns.  </w:t>
      </w:r>
    </w:p>
    <w:p w14:paraId="599AE724" w14:textId="77777777" w:rsidR="00B77F86" w:rsidRDefault="00B77F86">
      <w:pPr>
        <w:ind w:left="720" w:hanging="720"/>
      </w:pPr>
    </w:p>
    <w:p w14:paraId="26A2359C" w14:textId="77777777" w:rsidR="00CF799C" w:rsidRDefault="00CF799C">
      <w:pPr>
        <w:rPr>
          <w:b/>
        </w:rPr>
      </w:pPr>
    </w:p>
    <w:p w14:paraId="37EF59DE" w14:textId="77777777" w:rsidR="00901769" w:rsidRDefault="00901769">
      <w:pPr>
        <w:rPr>
          <w:b/>
        </w:rPr>
      </w:pPr>
      <w:r>
        <w:rPr>
          <w:b/>
        </w:rPr>
        <w:br w:type="page"/>
      </w:r>
    </w:p>
    <w:p w14:paraId="74577C53" w14:textId="77777777" w:rsidR="00B77F86" w:rsidRDefault="00B77F86">
      <w:r>
        <w:rPr>
          <w:b/>
        </w:rPr>
        <w:lastRenderedPageBreak/>
        <w:t xml:space="preserve">NOW, THEREFORE, </w:t>
      </w:r>
      <w:r>
        <w:t xml:space="preserve">the premises being in general as stated in the foregoing </w:t>
      </w:r>
      <w:r>
        <w:rPr>
          <w:b/>
        </w:rPr>
        <w:t>RECITALS</w:t>
      </w:r>
      <w:r>
        <w:t>, it is agreed by and between the parties hereto as follows:</w:t>
      </w:r>
    </w:p>
    <w:p w14:paraId="5B4984D2" w14:textId="77777777" w:rsidR="00901769" w:rsidRDefault="00901769"/>
    <w:p w14:paraId="2E79521E" w14:textId="77777777" w:rsidR="00B77F86" w:rsidRDefault="00BB5D9F" w:rsidP="00BB5D9F">
      <w:pPr>
        <w:numPr>
          <w:ilvl w:val="1"/>
          <w:numId w:val="3"/>
        </w:numPr>
        <w:rPr>
          <w:b/>
          <w:caps/>
        </w:rPr>
      </w:pPr>
      <w:r>
        <w:rPr>
          <w:b/>
          <w:caps/>
        </w:rPr>
        <w:t xml:space="preserve">       </w:t>
      </w:r>
      <w:r w:rsidR="00B77F86">
        <w:rPr>
          <w:b/>
          <w:caps/>
          <w:u w:val="single"/>
        </w:rPr>
        <w:t>Inspection</w:t>
      </w:r>
    </w:p>
    <w:p w14:paraId="7F501CF7" w14:textId="77777777" w:rsidR="00B77F86" w:rsidRDefault="00B77F86">
      <w:pPr>
        <w:pStyle w:val="Header"/>
        <w:tabs>
          <w:tab w:val="clear" w:pos="4320"/>
          <w:tab w:val="clear" w:pos="8640"/>
        </w:tabs>
        <w:overflowPunct/>
        <w:autoSpaceDE/>
        <w:autoSpaceDN/>
        <w:adjustRightInd/>
        <w:textAlignment w:val="auto"/>
        <w:rPr>
          <w:kern w:val="0"/>
          <w:szCs w:val="24"/>
        </w:rPr>
      </w:pPr>
    </w:p>
    <w:p w14:paraId="3F74284A" w14:textId="77777777" w:rsidR="00B77F86" w:rsidRDefault="00B77F86">
      <w:r>
        <w:t>The Owner</w:t>
      </w:r>
      <w:r w:rsidR="00326F0F">
        <w:t>(s)</w:t>
      </w:r>
      <w:r>
        <w:t xml:space="preserve"> shall inspect the facilities for maintenance items noted in Appendix A twice a year.  One inspection shall occur prior to the onset of fall rains during the period of Sept. 1 to Oct. 15, and a second inspection shall occur in early spring during the period April 1 to May 31.</w:t>
      </w:r>
    </w:p>
    <w:p w14:paraId="663A82C3" w14:textId="77777777" w:rsidR="00326F0F" w:rsidRDefault="00326F0F"/>
    <w:p w14:paraId="6DB7518C" w14:textId="77777777" w:rsidR="00326F0F" w:rsidRDefault="00326F0F">
      <w:r>
        <w:t>Owner shall submit inspection results to Oak Lodge.</w:t>
      </w:r>
    </w:p>
    <w:p w14:paraId="2CC0587A" w14:textId="77777777" w:rsidR="00B77F86" w:rsidRDefault="00B77F86">
      <w:pPr>
        <w:rPr>
          <w:u w:val="single"/>
        </w:rPr>
      </w:pPr>
    </w:p>
    <w:p w14:paraId="6A0F1A75" w14:textId="77777777" w:rsidR="00B77F86" w:rsidRDefault="00BB5D9F">
      <w:pPr>
        <w:numPr>
          <w:ilvl w:val="1"/>
          <w:numId w:val="3"/>
        </w:numPr>
        <w:rPr>
          <w:b/>
          <w:caps/>
        </w:rPr>
      </w:pPr>
      <w:r>
        <w:rPr>
          <w:b/>
          <w:caps/>
        </w:rPr>
        <w:t xml:space="preserve">       </w:t>
      </w:r>
      <w:r w:rsidR="00B77F86">
        <w:rPr>
          <w:b/>
          <w:caps/>
          <w:u w:val="single"/>
        </w:rPr>
        <w:t>Deficiencies</w:t>
      </w:r>
    </w:p>
    <w:p w14:paraId="6076E80C" w14:textId="77777777" w:rsidR="00B77F86" w:rsidRDefault="00B77F86"/>
    <w:p w14:paraId="4CB103A1" w14:textId="77777777" w:rsidR="00B77F86" w:rsidRDefault="00B77F86">
      <w:r>
        <w:t xml:space="preserve">All deficiencies shall be noted as identified and consistent with Appendix A by reference incorporated herein and on file and available for viewing at Oak Lodge </w:t>
      </w:r>
      <w:r w:rsidR="00612CA0">
        <w:t xml:space="preserve">Water Services </w:t>
      </w:r>
      <w:r>
        <w:t>District.</w:t>
      </w:r>
    </w:p>
    <w:p w14:paraId="3DE50736" w14:textId="77777777" w:rsidR="00B77F86" w:rsidRDefault="00B77F86">
      <w:pPr>
        <w:ind w:left="720"/>
      </w:pPr>
    </w:p>
    <w:p w14:paraId="165286A6" w14:textId="77777777" w:rsidR="00B77F86" w:rsidRDefault="00B77F86">
      <w:pPr>
        <w:ind w:left="720"/>
      </w:pPr>
    </w:p>
    <w:p w14:paraId="77045496" w14:textId="77777777" w:rsidR="00B77F86" w:rsidRPr="00BB5D9F" w:rsidRDefault="00B77F86" w:rsidP="00BB5D9F">
      <w:pPr>
        <w:pStyle w:val="ListParagraph"/>
        <w:numPr>
          <w:ilvl w:val="1"/>
          <w:numId w:val="3"/>
        </w:numPr>
        <w:rPr>
          <w:b/>
          <w:caps/>
          <w:u w:val="single"/>
        </w:rPr>
      </w:pPr>
      <w:r w:rsidRPr="00BB5D9F">
        <w:rPr>
          <w:b/>
          <w:caps/>
          <w:u w:val="single"/>
        </w:rPr>
        <w:t>Corrections</w:t>
      </w:r>
    </w:p>
    <w:p w14:paraId="7C2DE6DD" w14:textId="77777777" w:rsidR="00B77F86" w:rsidRDefault="00B77F86"/>
    <w:p w14:paraId="07FEAD8A" w14:textId="77777777" w:rsidR="00B77F86" w:rsidRDefault="00B77F86">
      <w:r>
        <w:t>All deficiencies noted must be corrected within thirty (30) days at the Owner’s expense.</w:t>
      </w:r>
    </w:p>
    <w:p w14:paraId="50544758" w14:textId="77777777" w:rsidR="00B77F86" w:rsidRDefault="00B77F86"/>
    <w:p w14:paraId="4C41EE5C" w14:textId="77777777" w:rsidR="00B77F86" w:rsidRDefault="00B77F86"/>
    <w:p w14:paraId="18620EC6" w14:textId="77777777" w:rsidR="00B77F86" w:rsidRDefault="00B77F86">
      <w:pPr>
        <w:rPr>
          <w:b/>
          <w:caps/>
          <w:u w:val="single"/>
        </w:rPr>
      </w:pPr>
      <w:r>
        <w:rPr>
          <w:b/>
          <w:caps/>
        </w:rPr>
        <w:t>IV.</w:t>
      </w:r>
      <w:r>
        <w:rPr>
          <w:b/>
          <w:caps/>
        </w:rPr>
        <w:tab/>
      </w:r>
      <w:r>
        <w:rPr>
          <w:b/>
          <w:caps/>
          <w:u w:val="single"/>
        </w:rPr>
        <w:t>Oak Lodge Inspections</w:t>
      </w:r>
    </w:p>
    <w:p w14:paraId="04DD831F" w14:textId="77777777" w:rsidR="00B77F86" w:rsidRDefault="00B77F86"/>
    <w:p w14:paraId="40FBF0C9" w14:textId="77777777" w:rsidR="00B77F86" w:rsidRDefault="00B77F86">
      <w:r>
        <w:t>Oak Lodge reserves the right to inspect the stormwater detention</w:t>
      </w:r>
      <w:r w:rsidR="00326F0F">
        <w:t>, treatment</w:t>
      </w:r>
      <w:r>
        <w:t xml:space="preserve"> and conveyance facilities and to make determinations if maintenance is necessary or deficiencies need to be corrected.  In any such case the Owner will be notified in writing through the U.S. Mail of said noted deficiencies and requested to make corrections.  If corrections are not completed within thirty (30) days of such notification Oak Lodge </w:t>
      </w:r>
      <w:r w:rsidR="00D87CBB">
        <w:t xml:space="preserve">Water Services </w:t>
      </w:r>
      <w:r>
        <w:t xml:space="preserve">District reserves the right to have the work done and to </w:t>
      </w:r>
      <w:r w:rsidR="00326F0F">
        <w:t>invoice</w:t>
      </w:r>
      <w:r>
        <w:t xml:space="preserve"> Owner accordingly.  Owner agrees to incur any costs associated with corrective action or maintenance activities performed by Oak Lodge following Owner notification and failure to timely facilitate maintenance or repair of said stormwater detention and conveyance facilities.</w:t>
      </w:r>
    </w:p>
    <w:p w14:paraId="1C513586" w14:textId="77777777" w:rsidR="00B77F86" w:rsidRDefault="00B77F86">
      <w:pPr>
        <w:rPr>
          <w:b/>
          <w:caps/>
          <w:u w:val="single"/>
        </w:rPr>
      </w:pPr>
    </w:p>
    <w:p w14:paraId="727F1BBC" w14:textId="77777777" w:rsidR="00B77F86" w:rsidRDefault="00B77F86">
      <w:pPr>
        <w:rPr>
          <w:b/>
          <w:caps/>
          <w:u w:val="single"/>
        </w:rPr>
      </w:pPr>
    </w:p>
    <w:p w14:paraId="1157F522" w14:textId="77777777" w:rsidR="00B77F86" w:rsidRDefault="00B77F86">
      <w:pPr>
        <w:rPr>
          <w:b/>
          <w:caps/>
          <w:u w:val="single"/>
        </w:rPr>
      </w:pPr>
      <w:r>
        <w:rPr>
          <w:b/>
          <w:caps/>
        </w:rPr>
        <w:t>V.</w:t>
      </w:r>
      <w:r>
        <w:rPr>
          <w:b/>
          <w:caps/>
        </w:rPr>
        <w:tab/>
      </w:r>
      <w:r>
        <w:rPr>
          <w:b/>
          <w:caps/>
          <w:u w:val="single"/>
        </w:rPr>
        <w:t>Force and Effect</w:t>
      </w:r>
    </w:p>
    <w:p w14:paraId="7663DA50" w14:textId="77777777" w:rsidR="00B77F86" w:rsidRDefault="00B77F86">
      <w:pPr>
        <w:rPr>
          <w:b/>
          <w:caps/>
          <w:u w:val="single"/>
        </w:rPr>
      </w:pPr>
    </w:p>
    <w:p w14:paraId="6FBB1B68" w14:textId="77777777" w:rsidR="00B77F86" w:rsidRDefault="00B77F86">
      <w:r>
        <w:t>This Agreement has the same force and effect as any deed covenant running with the land and shall be binding on all owners, past, present and future, their heirs, successors and assigns.</w:t>
      </w:r>
    </w:p>
    <w:p w14:paraId="781757CB" w14:textId="77777777" w:rsidR="00B77F86" w:rsidRDefault="00B77F86"/>
    <w:p w14:paraId="3290000E" w14:textId="77777777" w:rsidR="00B77F86" w:rsidRDefault="00B77F86">
      <w:pPr>
        <w:spacing w:before="240"/>
        <w:rPr>
          <w:u w:val="single"/>
        </w:rPr>
      </w:pPr>
      <w:r>
        <w:rPr>
          <w:b/>
        </w:rPr>
        <w:t>VI.</w:t>
      </w:r>
      <w:r>
        <w:rPr>
          <w:b/>
        </w:rPr>
        <w:tab/>
      </w:r>
      <w:r>
        <w:rPr>
          <w:b/>
          <w:u w:val="single"/>
        </w:rPr>
        <w:t>AMENDMENTS</w:t>
      </w:r>
    </w:p>
    <w:p w14:paraId="595EF5EC" w14:textId="77777777" w:rsidR="00B77F86" w:rsidRDefault="00B77F86">
      <w:pPr>
        <w:spacing w:before="240"/>
      </w:pPr>
      <w:r>
        <w:t>The terms of this agreement may be amended by mutual agreement of the parties.  Any amendments shall be in writing and shall refer specifically to this Agreement and shall be valid only when executed by both parties to this Agreement and attached hereto.</w:t>
      </w:r>
    </w:p>
    <w:p w14:paraId="2B0D3A99" w14:textId="77777777" w:rsidR="00B77F86" w:rsidRDefault="00B77F86"/>
    <w:p w14:paraId="358DCD95" w14:textId="77777777" w:rsidR="00B77F86" w:rsidRDefault="00B77F86">
      <w:pPr>
        <w:rPr>
          <w:u w:val="single"/>
        </w:rPr>
      </w:pPr>
      <w:r>
        <w:rPr>
          <w:b/>
        </w:rPr>
        <w:br w:type="page"/>
      </w:r>
      <w:r>
        <w:rPr>
          <w:b/>
        </w:rPr>
        <w:lastRenderedPageBreak/>
        <w:t>VII.</w:t>
      </w:r>
      <w:r>
        <w:rPr>
          <w:b/>
        </w:rPr>
        <w:tab/>
      </w:r>
      <w:r>
        <w:rPr>
          <w:b/>
          <w:u w:val="single"/>
        </w:rPr>
        <w:t>PREVAILING PARTY</w:t>
      </w:r>
    </w:p>
    <w:p w14:paraId="1C14AA58" w14:textId="77777777" w:rsidR="00B77F86" w:rsidRDefault="00B77F86"/>
    <w:p w14:paraId="5FD7A3F2" w14:textId="77777777" w:rsidR="00B77F86" w:rsidRDefault="00B77F86">
      <w:r>
        <w:t xml:space="preserve">In any action brought by either party to enforce the terms of this Agreement, the prevailing party shall be entitled to recover all costs, including reasonable attorney’s fees as may be determined by the court having jurisdiction, including any appeal therefrom.  </w:t>
      </w:r>
    </w:p>
    <w:p w14:paraId="6EB95AAB" w14:textId="77777777" w:rsidR="00B77F86" w:rsidRDefault="00B77F86"/>
    <w:p w14:paraId="57D85791" w14:textId="77777777" w:rsidR="00B77F86" w:rsidRDefault="00B77F86">
      <w:pPr>
        <w:rPr>
          <w:u w:val="single"/>
        </w:rPr>
      </w:pPr>
      <w:r>
        <w:rPr>
          <w:b/>
        </w:rPr>
        <w:t>VIII.</w:t>
      </w:r>
      <w:r>
        <w:rPr>
          <w:b/>
        </w:rPr>
        <w:tab/>
      </w:r>
      <w:r>
        <w:rPr>
          <w:b/>
          <w:u w:val="single"/>
        </w:rPr>
        <w:t>SEVERABILITY</w:t>
      </w:r>
    </w:p>
    <w:p w14:paraId="21A442D9" w14:textId="77777777" w:rsidR="00B77F86" w:rsidRDefault="00B77F86"/>
    <w:p w14:paraId="35A54B43" w14:textId="77777777" w:rsidR="00B77F86" w:rsidRDefault="00B77F86">
      <w:r>
        <w:t xml:space="preserve">The invalidity of any section, clause, sentence, or provision of this Agreement shall not affect the validity of any other part of this Agreement which can be given effect without such invalid part or parts.  </w:t>
      </w:r>
    </w:p>
    <w:p w14:paraId="2145074F" w14:textId="77777777" w:rsidR="00B77F86" w:rsidRDefault="00B77F86"/>
    <w:p w14:paraId="70361D7D" w14:textId="77777777" w:rsidR="00B77F86" w:rsidRDefault="00B77F86">
      <w:pPr>
        <w:tabs>
          <w:tab w:val="left" w:pos="4320"/>
        </w:tabs>
        <w:spacing w:before="240"/>
      </w:pPr>
      <w:r>
        <w:t>IN WITNESS WHEREOF, the Owner has set his hand and seal the day and year first above written, and the District has caused these presents to be signed in its name by a representative, attested to the day and year first above written.</w:t>
      </w:r>
    </w:p>
    <w:p w14:paraId="671642AA" w14:textId="77777777" w:rsidR="00F82589" w:rsidRPr="001A06C8" w:rsidRDefault="00B77F86" w:rsidP="00E748CD">
      <w:pPr>
        <w:tabs>
          <w:tab w:val="left" w:pos="4320"/>
        </w:tabs>
        <w:spacing w:before="240"/>
      </w:pPr>
      <w:r>
        <w:t>OWNER</w:t>
      </w:r>
      <w:r>
        <w:tab/>
      </w:r>
      <w:r w:rsidR="00190182" w:rsidRPr="001A06C8">
        <w:t>By:  ______________________________________</w:t>
      </w:r>
      <w:r w:rsidR="00190182" w:rsidRPr="001A06C8">
        <w:tab/>
      </w:r>
      <w:r w:rsidR="00190182" w:rsidRPr="001A06C8">
        <w:tab/>
      </w:r>
      <w:r w:rsidR="00190182" w:rsidRPr="001A06C8">
        <w:tab/>
      </w:r>
      <w:r w:rsidR="00F82589" w:rsidRPr="001A06C8">
        <w:t>Owner Name</w:t>
      </w:r>
      <w:r w:rsidR="00F82589" w:rsidRPr="001A06C8">
        <w:br/>
      </w:r>
      <w:r w:rsidR="00F82589" w:rsidRPr="001A06C8">
        <w:tab/>
      </w:r>
      <w:r w:rsidR="00F82589" w:rsidRPr="001A06C8">
        <w:tab/>
        <w:t>Company Name</w:t>
      </w:r>
      <w:r w:rsidR="00F82589" w:rsidRPr="001A06C8">
        <w:br/>
      </w:r>
      <w:r w:rsidR="00F82589" w:rsidRPr="001A06C8">
        <w:tab/>
      </w:r>
      <w:r w:rsidR="00F82589" w:rsidRPr="001A06C8">
        <w:tab/>
        <w:t>Address</w:t>
      </w:r>
    </w:p>
    <w:p w14:paraId="5C085025" w14:textId="77777777" w:rsidR="00B77F86" w:rsidRPr="001A06C8" w:rsidRDefault="00F82589" w:rsidP="00E748CD">
      <w:pPr>
        <w:tabs>
          <w:tab w:val="left" w:pos="4320"/>
        </w:tabs>
        <w:spacing w:before="240"/>
      </w:pPr>
      <w:r w:rsidRPr="001A06C8">
        <w:tab/>
      </w:r>
    </w:p>
    <w:p w14:paraId="45F773DB" w14:textId="77777777" w:rsidR="00B77F86" w:rsidRPr="001A06C8" w:rsidRDefault="00B77F86">
      <w:r w:rsidRPr="001A06C8">
        <w:t xml:space="preserve">STATE OF OREGON </w:t>
      </w:r>
      <w:r w:rsidRPr="001A06C8">
        <w:tab/>
        <w:t>)</w:t>
      </w:r>
    </w:p>
    <w:p w14:paraId="41247F49" w14:textId="77777777" w:rsidR="00B77F86" w:rsidRPr="001A06C8" w:rsidRDefault="00B77F86">
      <w:r w:rsidRPr="001A06C8">
        <w:tab/>
      </w:r>
      <w:r w:rsidRPr="001A06C8">
        <w:tab/>
      </w:r>
      <w:r w:rsidRPr="001A06C8">
        <w:tab/>
      </w:r>
      <w:r w:rsidRPr="001A06C8">
        <w:tab/>
        <w:t>)</w:t>
      </w:r>
      <w:r w:rsidRPr="001A06C8">
        <w:br/>
        <w:t>County of Clackamas</w:t>
      </w:r>
      <w:r w:rsidRPr="001A06C8">
        <w:tab/>
      </w:r>
      <w:r w:rsidRPr="001A06C8">
        <w:tab/>
        <w:t>)</w:t>
      </w:r>
    </w:p>
    <w:p w14:paraId="3033EE7C" w14:textId="77777777" w:rsidR="00B77F86" w:rsidRPr="001A06C8" w:rsidRDefault="00B77F86"/>
    <w:p w14:paraId="5350D227" w14:textId="77777777" w:rsidR="00F90DA9" w:rsidRDefault="00B77F86">
      <w:r w:rsidRPr="001A06C8">
        <w:t>The foregoing instrument was acknowledged before me</w:t>
      </w:r>
      <w:r w:rsidR="00C97E8F" w:rsidRPr="001A06C8">
        <w:t xml:space="preserve"> on this </w:t>
      </w:r>
      <w:r w:rsidR="00657C9D" w:rsidRPr="001A06C8">
        <w:t>___</w:t>
      </w:r>
      <w:r w:rsidR="00E748CD" w:rsidRPr="001A06C8">
        <w:t xml:space="preserve"> </w:t>
      </w:r>
      <w:r w:rsidR="00C97E8F" w:rsidRPr="001A06C8">
        <w:t xml:space="preserve">day of </w:t>
      </w:r>
      <w:r w:rsidR="00657C9D" w:rsidRPr="001A06C8">
        <w:t>_____</w:t>
      </w:r>
      <w:r w:rsidR="00E748CD" w:rsidRPr="001A06C8">
        <w:t xml:space="preserve">, </w:t>
      </w:r>
      <w:r w:rsidR="00040BFA" w:rsidRPr="001A06C8">
        <w:t>20____</w:t>
      </w:r>
      <w:r w:rsidR="00C97E8F" w:rsidRPr="001A06C8">
        <w:t xml:space="preserve"> </w:t>
      </w:r>
      <w:r w:rsidR="00F90DA9" w:rsidRPr="001A06C8">
        <w:t>by</w:t>
      </w:r>
      <w:r w:rsidR="00E748CD" w:rsidRPr="001A06C8">
        <w:t xml:space="preserve"> </w:t>
      </w:r>
      <w:r w:rsidR="00657C9D" w:rsidRPr="001A06C8">
        <w:t>_</w:t>
      </w:r>
      <w:r w:rsidR="00D87CBB" w:rsidRPr="001A06C8">
        <w:rPr>
          <w:u w:val="single"/>
        </w:rPr>
        <w:tab/>
      </w:r>
      <w:r w:rsidR="00D87CBB" w:rsidRPr="001A06C8">
        <w:rPr>
          <w:u w:val="single"/>
        </w:rPr>
        <w:tab/>
      </w:r>
      <w:r w:rsidR="00D87CBB" w:rsidRPr="001A06C8">
        <w:rPr>
          <w:u w:val="single"/>
        </w:rPr>
        <w:tab/>
      </w:r>
      <w:r w:rsidR="00D87CBB" w:rsidRPr="001A06C8">
        <w:rPr>
          <w:u w:val="single"/>
        </w:rPr>
        <w:tab/>
      </w:r>
      <w:r w:rsidR="00D87CBB" w:rsidRPr="001A06C8">
        <w:rPr>
          <w:u w:val="single"/>
        </w:rPr>
        <w:tab/>
      </w:r>
      <w:r w:rsidR="00D87CBB" w:rsidRPr="001A06C8">
        <w:rPr>
          <w:u w:val="single"/>
        </w:rPr>
        <w:tab/>
      </w:r>
      <w:r w:rsidR="00657C9D" w:rsidRPr="001A06C8">
        <w:t>__________.</w:t>
      </w:r>
      <w:r w:rsidR="00C97E8F" w:rsidRPr="00C97E8F">
        <w:rPr>
          <w:sz w:val="16"/>
        </w:rPr>
        <w:t xml:space="preserve"> </w:t>
      </w:r>
    </w:p>
    <w:p w14:paraId="5E9B0A77" w14:textId="77777777" w:rsidR="00B77F86" w:rsidRDefault="00B77F86">
      <w:r>
        <w:t xml:space="preserve"> </w:t>
      </w:r>
    </w:p>
    <w:p w14:paraId="7CED716F" w14:textId="77777777" w:rsidR="00B77F86" w:rsidRDefault="00624B12" w:rsidP="00E748CD">
      <w:pPr>
        <w:tabs>
          <w:tab w:val="left" w:pos="4140"/>
        </w:tabs>
        <w:ind w:left="3600"/>
      </w:pPr>
      <w:r>
        <w:t>_____________</w:t>
      </w:r>
      <w:r w:rsidR="00C97E8F">
        <w:t xml:space="preserve">_______________________________ </w:t>
      </w:r>
      <w:r>
        <w:t xml:space="preserve"> </w:t>
      </w:r>
      <w:r w:rsidR="00B77F86">
        <w:t>Notary Public for Oregon</w:t>
      </w:r>
      <w:r w:rsidR="00F90DA9">
        <w:t xml:space="preserve">  </w:t>
      </w:r>
      <w:r>
        <w:br/>
      </w:r>
      <w:r w:rsidR="00B77F86">
        <w:t xml:space="preserve">My Commission Expires: </w:t>
      </w:r>
      <w:r w:rsidR="00F90DA9">
        <w:t xml:space="preserve"> </w:t>
      </w:r>
      <w:r w:rsidR="00040BFA" w:rsidRPr="00040BFA">
        <w:t>___ day of _____, 20____</w:t>
      </w:r>
    </w:p>
    <w:p w14:paraId="3C25B958" w14:textId="77777777" w:rsidR="00E748CD" w:rsidRDefault="00E748CD" w:rsidP="00E748CD">
      <w:pPr>
        <w:tabs>
          <w:tab w:val="left" w:pos="4140"/>
        </w:tabs>
        <w:ind w:left="3600"/>
      </w:pPr>
    </w:p>
    <w:p w14:paraId="0E442EED" w14:textId="77777777" w:rsidR="00B77F86" w:rsidRDefault="00B77F86">
      <w:pPr>
        <w:tabs>
          <w:tab w:val="left" w:pos="4320"/>
        </w:tabs>
      </w:pPr>
    </w:p>
    <w:p w14:paraId="68C8F849" w14:textId="77777777" w:rsidR="00B77F86" w:rsidRDefault="00B77F86">
      <w:pPr>
        <w:tabs>
          <w:tab w:val="left" w:pos="4320"/>
        </w:tabs>
      </w:pPr>
    </w:p>
    <w:p w14:paraId="00E9FF96" w14:textId="77777777" w:rsidR="00190182" w:rsidRDefault="00B77F86" w:rsidP="00F82589">
      <w:pPr>
        <w:tabs>
          <w:tab w:val="left" w:pos="4320"/>
          <w:tab w:val="left" w:pos="4860"/>
        </w:tabs>
      </w:pPr>
      <w:r>
        <w:t>DISTRICT</w:t>
      </w:r>
      <w:r>
        <w:tab/>
        <w:t xml:space="preserve">By: </w:t>
      </w:r>
      <w:r w:rsidR="00F90DA9">
        <w:t xml:space="preserve"> </w:t>
      </w:r>
      <w:r>
        <w:t>_____________________________________</w:t>
      </w:r>
      <w:r w:rsidR="00F90DA9">
        <w:t>_</w:t>
      </w:r>
    </w:p>
    <w:p w14:paraId="2BFEC2A8" w14:textId="50BDED90" w:rsidR="00B77F86" w:rsidRPr="00F90DA9" w:rsidRDefault="00190182" w:rsidP="00F90DA9">
      <w:pPr>
        <w:tabs>
          <w:tab w:val="left" w:pos="4320"/>
          <w:tab w:val="left" w:pos="4860"/>
        </w:tabs>
        <w:ind w:left="4860" w:hanging="4320"/>
        <w:rPr>
          <w:sz w:val="28"/>
        </w:rPr>
      </w:pPr>
      <w:r>
        <w:tab/>
      </w:r>
      <w:r>
        <w:tab/>
      </w:r>
      <w:r w:rsidR="00AB2547">
        <w:t>M</w:t>
      </w:r>
      <w:r w:rsidR="0087446E">
        <w:t>arkus Mead, Development Review Specialist</w:t>
      </w:r>
    </w:p>
    <w:p w14:paraId="677E8477" w14:textId="77777777" w:rsidR="00B77F86" w:rsidRDefault="00B77F86" w:rsidP="005D3106">
      <w:pPr>
        <w:tabs>
          <w:tab w:val="left" w:pos="2880"/>
          <w:tab w:val="left" w:pos="4860"/>
        </w:tabs>
      </w:pPr>
      <w:r>
        <w:t xml:space="preserve">STATE OF OREGON </w:t>
      </w:r>
      <w:r w:rsidR="005D3106">
        <w:tab/>
        <w:t>)</w:t>
      </w:r>
      <w:r w:rsidR="005D3106">
        <w:tab/>
      </w:r>
      <w:r>
        <w:t xml:space="preserve">Oak Lodge </w:t>
      </w:r>
      <w:r w:rsidR="00D87CBB">
        <w:t>Water Services District</w:t>
      </w:r>
      <w:r>
        <w:t xml:space="preserve"> </w:t>
      </w:r>
    </w:p>
    <w:p w14:paraId="7BACC1F9" w14:textId="77777777" w:rsidR="00B77F86" w:rsidRDefault="005D3106" w:rsidP="005D3106">
      <w:pPr>
        <w:tabs>
          <w:tab w:val="left" w:pos="2880"/>
          <w:tab w:val="left" w:pos="4860"/>
        </w:tabs>
      </w:pPr>
      <w:r>
        <w:tab/>
      </w:r>
      <w:r w:rsidR="00B77F86">
        <w:t>)</w:t>
      </w:r>
      <w:r w:rsidR="00B77F86">
        <w:tab/>
        <w:t>14611 SE River Road</w:t>
      </w:r>
      <w:r w:rsidR="00B77F86">
        <w:br/>
        <w:t>County of Clackamas</w:t>
      </w:r>
      <w:r w:rsidR="00B77F86">
        <w:tab/>
        <w:t>)</w:t>
      </w:r>
      <w:r w:rsidR="00B77F86">
        <w:tab/>
      </w:r>
      <w:r w:rsidR="00DD2020">
        <w:t>Oak Grove</w:t>
      </w:r>
      <w:r w:rsidR="00B77F86">
        <w:t>, OR  97267-1198</w:t>
      </w:r>
    </w:p>
    <w:p w14:paraId="2D9A75D4" w14:textId="77777777" w:rsidR="00B77F86" w:rsidRDefault="00B77F86"/>
    <w:p w14:paraId="19A70FF9" w14:textId="77777777" w:rsidR="00592EC6" w:rsidRPr="00040BFA" w:rsidRDefault="00B77F86">
      <w:r w:rsidRPr="00624B12">
        <w:t xml:space="preserve">The foregoing instrument was acknowledged before </w:t>
      </w:r>
      <w:r w:rsidRPr="00040BFA">
        <w:t>me this</w:t>
      </w:r>
      <w:r w:rsidR="003B36C4" w:rsidRPr="00040BFA">
        <w:t xml:space="preserve"> </w:t>
      </w:r>
      <w:r w:rsidR="00F82589" w:rsidRPr="00040BFA">
        <w:t xml:space="preserve">___ </w:t>
      </w:r>
      <w:r w:rsidRPr="00040BFA">
        <w:t xml:space="preserve">day of </w:t>
      </w:r>
      <w:r w:rsidR="00F82589" w:rsidRPr="00040BFA">
        <w:t>______</w:t>
      </w:r>
      <w:r w:rsidRPr="00040BFA">
        <w:t xml:space="preserve">, </w:t>
      </w:r>
      <w:r w:rsidR="00040BFA" w:rsidRPr="00040BFA">
        <w:t>20____</w:t>
      </w:r>
      <w:r w:rsidRPr="00040BFA">
        <w:t xml:space="preserve">, by </w:t>
      </w:r>
    </w:p>
    <w:p w14:paraId="391C81A6" w14:textId="3155E713" w:rsidR="00B77F86" w:rsidRPr="00624B12" w:rsidRDefault="007D224E">
      <w:r>
        <w:t>Markus Mead, Development Review Specialist</w:t>
      </w:r>
      <w:r w:rsidR="00F82589" w:rsidRPr="00040BFA">
        <w:t xml:space="preserve"> </w:t>
      </w:r>
      <w:r w:rsidR="00B77F86" w:rsidRPr="00040BFA">
        <w:t xml:space="preserve">Oak Lodge </w:t>
      </w:r>
      <w:r w:rsidR="00FB6EB3">
        <w:t xml:space="preserve">Water Services </w:t>
      </w:r>
      <w:r w:rsidR="00B77F86" w:rsidRPr="00040BFA">
        <w:t>District.</w:t>
      </w:r>
    </w:p>
    <w:p w14:paraId="15A68E01" w14:textId="77777777" w:rsidR="00BB5D9F" w:rsidRPr="00624B12" w:rsidRDefault="00BB5D9F"/>
    <w:p w14:paraId="31A287E4" w14:textId="77777777" w:rsidR="00BB5D9F" w:rsidRPr="00624B12" w:rsidRDefault="00BB5D9F"/>
    <w:p w14:paraId="43441344" w14:textId="77777777" w:rsidR="00B77F86" w:rsidRDefault="00B77F86">
      <w:pPr>
        <w:tabs>
          <w:tab w:val="left" w:pos="4320"/>
        </w:tabs>
      </w:pPr>
      <w:r w:rsidRPr="00624B12">
        <w:tab/>
        <w:t>Notary Public for Oregon</w:t>
      </w:r>
      <w:r w:rsidRPr="00624B12">
        <w:rPr>
          <w:u w:val="single"/>
        </w:rPr>
        <w:tab/>
      </w:r>
      <w:r w:rsidRPr="00624B12">
        <w:rPr>
          <w:u w:val="single"/>
        </w:rPr>
        <w:tab/>
      </w:r>
      <w:r w:rsidRPr="00624B12">
        <w:rPr>
          <w:u w:val="single"/>
        </w:rPr>
        <w:tab/>
      </w:r>
      <w:r w:rsidRPr="00624B12">
        <w:rPr>
          <w:u w:val="single"/>
        </w:rPr>
        <w:tab/>
      </w:r>
      <w:r w:rsidRPr="00624B12">
        <w:br/>
      </w:r>
      <w:r w:rsidRPr="00624B12">
        <w:tab/>
        <w:t>My Commission Expires:</w:t>
      </w:r>
      <w:r w:rsidR="00E748CD">
        <w:t xml:space="preserve">  </w:t>
      </w:r>
      <w:r w:rsidR="00040BFA" w:rsidRPr="00040BFA">
        <w:t>___ day of _____, 20____</w:t>
      </w:r>
    </w:p>
    <w:sectPr w:rsidR="00B77F86">
      <w:headerReference w:type="default" r:id="rId7"/>
      <w:footerReference w:type="even" r:id="rId8"/>
      <w:footerReference w:type="default" r:id="rId9"/>
      <w:headerReference w:type="first" r:id="rId10"/>
      <w:footerReference w:type="first" r:id="rId11"/>
      <w:pgSz w:w="12240" w:h="15840"/>
      <w:pgMar w:top="1440"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695D3" w14:textId="77777777" w:rsidR="002D46A7" w:rsidRDefault="002D46A7">
      <w:r>
        <w:separator/>
      </w:r>
    </w:p>
  </w:endnote>
  <w:endnote w:type="continuationSeparator" w:id="0">
    <w:p w14:paraId="2AD1677C" w14:textId="77777777" w:rsidR="002D46A7" w:rsidRDefault="002D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840A1" w14:textId="77777777" w:rsidR="00542870" w:rsidRDefault="005428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448F1" w14:textId="77777777" w:rsidR="00542870" w:rsidRDefault="00542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50581" w14:textId="77777777" w:rsidR="00542870" w:rsidRDefault="00542870">
    <w:pPr>
      <w:pStyle w:val="Footer"/>
      <w:framePr w:wrap="around" w:vAnchor="text" w:hAnchor="margin" w:xAlign="center" w:y="1"/>
      <w:rPr>
        <w:rStyle w:val="PageNumber"/>
      </w:rPr>
    </w:pPr>
  </w:p>
  <w:p w14:paraId="492116C8" w14:textId="77777777" w:rsidR="00542870" w:rsidRPr="00047103" w:rsidRDefault="00542870" w:rsidP="00047103">
    <w:pPr>
      <w:pStyle w:val="Footer"/>
      <w:rPr>
        <w:sz w:val="16"/>
        <w:szCs w:val="16"/>
      </w:rPr>
    </w:pPr>
    <w:r>
      <w:rPr>
        <w:sz w:val="16"/>
        <w:szCs w:val="16"/>
      </w:rPr>
      <w:tab/>
    </w:r>
    <w:r w:rsidRPr="00047103">
      <w:rPr>
        <w:sz w:val="16"/>
        <w:szCs w:val="16"/>
      </w:rPr>
      <w:tab/>
      <w:t xml:space="preserve">Page </w:t>
    </w:r>
    <w:r w:rsidRPr="00047103">
      <w:rPr>
        <w:rStyle w:val="PageNumber"/>
        <w:sz w:val="16"/>
        <w:szCs w:val="16"/>
      </w:rPr>
      <w:fldChar w:fldCharType="begin"/>
    </w:r>
    <w:r w:rsidRPr="00047103">
      <w:rPr>
        <w:rStyle w:val="PageNumber"/>
        <w:sz w:val="16"/>
        <w:szCs w:val="16"/>
      </w:rPr>
      <w:instrText xml:space="preserve"> PAGE </w:instrText>
    </w:r>
    <w:r w:rsidRPr="00047103">
      <w:rPr>
        <w:rStyle w:val="PageNumber"/>
        <w:sz w:val="16"/>
        <w:szCs w:val="16"/>
      </w:rPr>
      <w:fldChar w:fldCharType="separate"/>
    </w:r>
    <w:r w:rsidR="00795321">
      <w:rPr>
        <w:rStyle w:val="PageNumber"/>
        <w:noProof/>
        <w:sz w:val="16"/>
        <w:szCs w:val="16"/>
      </w:rPr>
      <w:t>3</w:t>
    </w:r>
    <w:r w:rsidRPr="00047103">
      <w:rPr>
        <w:rStyle w:val="PageNumber"/>
        <w:sz w:val="16"/>
        <w:szCs w:val="16"/>
      </w:rPr>
      <w:fldChar w:fldCharType="end"/>
    </w:r>
    <w:r w:rsidRPr="00047103">
      <w:rPr>
        <w:rStyle w:val="PageNumber"/>
        <w:sz w:val="16"/>
        <w:szCs w:val="16"/>
      </w:rPr>
      <w:t xml:space="preserve"> of </w:t>
    </w:r>
    <w:r w:rsidRPr="00047103">
      <w:rPr>
        <w:rStyle w:val="PageNumber"/>
        <w:sz w:val="16"/>
        <w:szCs w:val="16"/>
      </w:rPr>
      <w:fldChar w:fldCharType="begin"/>
    </w:r>
    <w:r w:rsidRPr="00047103">
      <w:rPr>
        <w:rStyle w:val="PageNumber"/>
        <w:sz w:val="16"/>
        <w:szCs w:val="16"/>
      </w:rPr>
      <w:instrText xml:space="preserve"> NUMPAGES </w:instrText>
    </w:r>
    <w:r w:rsidRPr="00047103">
      <w:rPr>
        <w:rStyle w:val="PageNumber"/>
        <w:sz w:val="16"/>
        <w:szCs w:val="16"/>
      </w:rPr>
      <w:fldChar w:fldCharType="separate"/>
    </w:r>
    <w:r w:rsidR="00795321">
      <w:rPr>
        <w:rStyle w:val="PageNumber"/>
        <w:noProof/>
        <w:sz w:val="16"/>
        <w:szCs w:val="16"/>
      </w:rPr>
      <w:t>3</w:t>
    </w:r>
    <w:r w:rsidRPr="00047103">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E7FCC" w14:textId="77777777" w:rsidR="00542870" w:rsidRDefault="00542870">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79532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95321">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3DE96" w14:textId="77777777" w:rsidR="002D46A7" w:rsidRDefault="002D46A7">
      <w:r>
        <w:separator/>
      </w:r>
    </w:p>
  </w:footnote>
  <w:footnote w:type="continuationSeparator" w:id="0">
    <w:p w14:paraId="5EFF2BAC" w14:textId="77777777" w:rsidR="002D46A7" w:rsidRDefault="002D4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F7A66" w14:textId="32D6F569" w:rsidR="00542870" w:rsidRDefault="00542870">
    <w:pPr>
      <w:pStyle w:val="Header"/>
      <w:rPr>
        <w:sz w:val="20"/>
      </w:rPr>
    </w:pPr>
  </w:p>
  <w:p w14:paraId="7FD76801" w14:textId="77777777" w:rsidR="00542870" w:rsidRDefault="00542870">
    <w:pPr>
      <w:pStyle w:val="Header"/>
    </w:pPr>
    <w:r>
      <w:rPr>
        <w:sz w:val="20"/>
      </w:rPr>
      <w:t>Agreement to Maintain Stormwater Detention and Conveyance Facilities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B7B66" w14:textId="77777777" w:rsidR="00542870" w:rsidRDefault="00542870">
    <w:pPr>
      <w:pStyle w:val="Header"/>
      <w:pBdr>
        <w:top w:val="single" w:sz="4" w:space="1" w:color="auto"/>
        <w:left w:val="single" w:sz="4" w:space="1" w:color="auto"/>
        <w:bottom w:val="single" w:sz="4" w:space="1" w:color="auto"/>
        <w:right w:val="single" w:sz="4" w:space="4" w:color="auto"/>
      </w:pBdr>
      <w:tabs>
        <w:tab w:val="clear" w:pos="8640"/>
        <w:tab w:val="left" w:pos="4320"/>
      </w:tabs>
      <w:ind w:right="5040"/>
      <w:rPr>
        <w:b/>
        <w:sz w:val="20"/>
      </w:rPr>
    </w:pPr>
    <w:r>
      <w:rPr>
        <w:b/>
        <w:sz w:val="20"/>
      </w:rPr>
      <w:t>After Recording Return to:</w:t>
    </w:r>
  </w:p>
  <w:p w14:paraId="2309C276" w14:textId="77777777" w:rsidR="00542870" w:rsidRDefault="00542870">
    <w:pPr>
      <w:pStyle w:val="Header"/>
      <w:pBdr>
        <w:top w:val="single" w:sz="4" w:space="1" w:color="auto"/>
        <w:left w:val="single" w:sz="4" w:space="1" w:color="auto"/>
        <w:bottom w:val="single" w:sz="4" w:space="1" w:color="auto"/>
        <w:right w:val="single" w:sz="4" w:space="4" w:color="auto"/>
      </w:pBdr>
      <w:tabs>
        <w:tab w:val="clear" w:pos="8640"/>
        <w:tab w:val="left" w:pos="4320"/>
      </w:tabs>
      <w:ind w:right="5040"/>
      <w:rPr>
        <w:b/>
        <w:sz w:val="20"/>
      </w:rPr>
    </w:pPr>
    <w:r>
      <w:rPr>
        <w:b/>
        <w:sz w:val="20"/>
      </w:rPr>
      <w:t>Oak Lodge Water Services District</w:t>
    </w:r>
  </w:p>
  <w:p w14:paraId="4875EA81" w14:textId="77777777" w:rsidR="00542870" w:rsidRDefault="00542870">
    <w:pPr>
      <w:pStyle w:val="Header"/>
      <w:pBdr>
        <w:top w:val="single" w:sz="4" w:space="1" w:color="auto"/>
        <w:left w:val="single" w:sz="4" w:space="1" w:color="auto"/>
        <w:bottom w:val="single" w:sz="4" w:space="1" w:color="auto"/>
        <w:right w:val="single" w:sz="4" w:space="4" w:color="auto"/>
      </w:pBdr>
      <w:tabs>
        <w:tab w:val="clear" w:pos="8640"/>
        <w:tab w:val="left" w:pos="4320"/>
        <w:tab w:val="left" w:pos="6480"/>
      </w:tabs>
      <w:ind w:right="5040"/>
      <w:rPr>
        <w:b/>
        <w:sz w:val="20"/>
      </w:rPr>
    </w:pPr>
    <w:smartTag w:uri="urn:schemas-microsoft-com:office:smarttags" w:element="Street">
      <w:smartTag w:uri="urn:schemas-microsoft-com:office:smarttags" w:element="address">
        <w:r>
          <w:rPr>
            <w:b/>
            <w:sz w:val="20"/>
          </w:rPr>
          <w:t>14611 SE River Road</w:t>
        </w:r>
      </w:smartTag>
    </w:smartTag>
  </w:p>
  <w:p w14:paraId="6EB23532" w14:textId="77777777" w:rsidR="00542870" w:rsidRDefault="00542870">
    <w:pPr>
      <w:pStyle w:val="Header"/>
      <w:pBdr>
        <w:top w:val="single" w:sz="4" w:space="1" w:color="auto"/>
        <w:left w:val="single" w:sz="4" w:space="1" w:color="auto"/>
        <w:bottom w:val="single" w:sz="4" w:space="1" w:color="auto"/>
        <w:right w:val="single" w:sz="4" w:space="4" w:color="auto"/>
      </w:pBdr>
      <w:tabs>
        <w:tab w:val="clear" w:pos="8640"/>
        <w:tab w:val="left" w:pos="4320"/>
        <w:tab w:val="left" w:pos="6480"/>
      </w:tabs>
      <w:ind w:right="5040"/>
    </w:pPr>
    <w:r>
      <w:rPr>
        <w:b/>
        <w:sz w:val="20"/>
      </w:rPr>
      <w:t>Oak Grove, Oregon  97267-1198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B38DA"/>
    <w:multiLevelType w:val="hybridMultilevel"/>
    <w:tmpl w:val="2F983090"/>
    <w:lvl w:ilvl="0" w:tplc="E9BA06F4">
      <w:start w:val="1"/>
      <w:numFmt w:val="decimal"/>
      <w:lvlText w:val="%1."/>
      <w:lvlJc w:val="left"/>
      <w:pPr>
        <w:tabs>
          <w:tab w:val="num" w:pos="360"/>
        </w:tabs>
        <w:ind w:left="360" w:hanging="360"/>
      </w:pPr>
      <w:rPr>
        <w:rFonts w:hint="default"/>
      </w:rPr>
    </w:lvl>
    <w:lvl w:ilvl="1" w:tplc="6C380AFA">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BB22A8"/>
    <w:multiLevelType w:val="hybridMultilevel"/>
    <w:tmpl w:val="64047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4129A9"/>
    <w:multiLevelType w:val="hybridMultilevel"/>
    <w:tmpl w:val="EA6AAA14"/>
    <w:lvl w:ilvl="0" w:tplc="1B1E9C6C">
      <w:start w:val="1"/>
      <w:numFmt w:val="upperRoman"/>
      <w:lvlText w:val="%1I."/>
      <w:lvlJc w:val="left"/>
      <w:pPr>
        <w:tabs>
          <w:tab w:val="num" w:pos="720"/>
        </w:tabs>
        <w:ind w:left="360" w:hanging="360"/>
      </w:pPr>
      <w:rPr>
        <w:rFonts w:hint="default"/>
      </w:rPr>
    </w:lvl>
    <w:lvl w:ilvl="1" w:tplc="88EEADDA">
      <w:start w:val="1"/>
      <w:numFmt w:val="upperRoman"/>
      <w:lvlText w:val="%2."/>
      <w:lvlJc w:val="left"/>
      <w:pPr>
        <w:tabs>
          <w:tab w:val="num" w:pos="720"/>
        </w:tabs>
        <w:ind w:left="288" w:hanging="288"/>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582F02"/>
    <w:multiLevelType w:val="hybridMultilevel"/>
    <w:tmpl w:val="20F81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003EDB"/>
    <w:multiLevelType w:val="multilevel"/>
    <w:tmpl w:val="338C0B34"/>
    <w:lvl w:ilvl="0">
      <w:start w:val="1"/>
      <w:numFmt w:val="decimal"/>
      <w:pStyle w:val="SOP"/>
      <w:lvlText w:val="Section %1."/>
      <w:lvlJc w:val="left"/>
      <w:pPr>
        <w:tabs>
          <w:tab w:val="num" w:pos="1440"/>
        </w:tabs>
        <w:ind w:left="1440" w:hanging="1440"/>
      </w:pPr>
      <w:rPr>
        <w:rFonts w:ascii="Times New Roman" w:hAnsi="Times New Roman" w:hint="default"/>
        <w:b/>
        <w:i w:val="0"/>
        <w:sz w:val="24"/>
      </w:rPr>
    </w:lvl>
    <w:lvl w:ilvl="1">
      <w:start w:val="1"/>
      <w:numFmt w:val="decimal"/>
      <w:lvlText w:val="%1.%2"/>
      <w:lvlJc w:val="left"/>
      <w:pPr>
        <w:tabs>
          <w:tab w:val="num" w:pos="2160"/>
        </w:tabs>
        <w:ind w:left="2160" w:hanging="720"/>
      </w:pPr>
      <w:rPr>
        <w:rFonts w:ascii="Times New Roman" w:hAnsi="Times New Roman" w:hint="default"/>
        <w:b/>
        <w:i w:val="0"/>
        <w:sz w:val="24"/>
      </w:rPr>
    </w:lvl>
    <w:lvl w:ilvl="2">
      <w:start w:val="1"/>
      <w:numFmt w:val="lowerLetter"/>
      <w:lvlText w:val="%1.%2(%3)"/>
      <w:lvlJc w:val="left"/>
      <w:pPr>
        <w:tabs>
          <w:tab w:val="num" w:pos="2880"/>
        </w:tabs>
        <w:ind w:left="2880" w:hanging="720"/>
      </w:pPr>
      <w:rPr>
        <w:rFonts w:ascii="Times New Roman" w:hAnsi="Times New Roman" w:hint="default"/>
        <w:b/>
        <w:i w:val="0"/>
        <w:sz w:val="24"/>
      </w:rPr>
    </w:lvl>
    <w:lvl w:ilvl="3">
      <w:start w:val="1"/>
      <w:numFmt w:val="decimal"/>
      <w:lvlText w:val="%1.%2(%3).%4."/>
      <w:lvlJc w:val="left"/>
      <w:pPr>
        <w:tabs>
          <w:tab w:val="num" w:pos="3960"/>
        </w:tabs>
        <w:ind w:left="3600" w:hanging="720"/>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b/>
        <w:i w:val="0"/>
      </w:rPr>
    </w:lvl>
    <w:lvl w:ilvl="5">
      <w:start w:val="1"/>
      <w:numFmt w:val="decimal"/>
      <w:lvlText w:val="%1.%2.(%3).%4.%5.%6."/>
      <w:lvlJc w:val="left"/>
      <w:pPr>
        <w:tabs>
          <w:tab w:val="num" w:pos="3240"/>
        </w:tabs>
        <w:ind w:left="2736" w:hanging="936"/>
      </w:pPr>
      <w:rPr>
        <w:rFonts w:hint="default"/>
        <w:b/>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29A"/>
    <w:rsid w:val="00040BFA"/>
    <w:rsid w:val="00047103"/>
    <w:rsid w:val="000F7C34"/>
    <w:rsid w:val="001367E3"/>
    <w:rsid w:val="00161458"/>
    <w:rsid w:val="00190182"/>
    <w:rsid w:val="00191A9E"/>
    <w:rsid w:val="001A06C8"/>
    <w:rsid w:val="001B74F3"/>
    <w:rsid w:val="002D46A7"/>
    <w:rsid w:val="002D533E"/>
    <w:rsid w:val="00326F0F"/>
    <w:rsid w:val="00336FE3"/>
    <w:rsid w:val="0035047E"/>
    <w:rsid w:val="0039545E"/>
    <w:rsid w:val="003B2B42"/>
    <w:rsid w:val="003B36C4"/>
    <w:rsid w:val="00403E32"/>
    <w:rsid w:val="0044237E"/>
    <w:rsid w:val="00461FFC"/>
    <w:rsid w:val="00467B9B"/>
    <w:rsid w:val="004A54CD"/>
    <w:rsid w:val="00542870"/>
    <w:rsid w:val="00564429"/>
    <w:rsid w:val="00575FEF"/>
    <w:rsid w:val="00592EC6"/>
    <w:rsid w:val="005D3106"/>
    <w:rsid w:val="00612CA0"/>
    <w:rsid w:val="00624B12"/>
    <w:rsid w:val="00637E49"/>
    <w:rsid w:val="00657C9D"/>
    <w:rsid w:val="006A6228"/>
    <w:rsid w:val="00795321"/>
    <w:rsid w:val="007D2153"/>
    <w:rsid w:val="007D224E"/>
    <w:rsid w:val="007E56F3"/>
    <w:rsid w:val="007F1729"/>
    <w:rsid w:val="008522AC"/>
    <w:rsid w:val="0085429A"/>
    <w:rsid w:val="0087446E"/>
    <w:rsid w:val="00901769"/>
    <w:rsid w:val="0090193B"/>
    <w:rsid w:val="009838A4"/>
    <w:rsid w:val="009C44B2"/>
    <w:rsid w:val="009D7584"/>
    <w:rsid w:val="00A71E71"/>
    <w:rsid w:val="00AB2547"/>
    <w:rsid w:val="00AF6938"/>
    <w:rsid w:val="00B23931"/>
    <w:rsid w:val="00B54858"/>
    <w:rsid w:val="00B63117"/>
    <w:rsid w:val="00B77F86"/>
    <w:rsid w:val="00BB5D9F"/>
    <w:rsid w:val="00C97E8F"/>
    <w:rsid w:val="00CF799C"/>
    <w:rsid w:val="00D32BB1"/>
    <w:rsid w:val="00D87CBB"/>
    <w:rsid w:val="00DD00C2"/>
    <w:rsid w:val="00DD2020"/>
    <w:rsid w:val="00DF09FC"/>
    <w:rsid w:val="00E10446"/>
    <w:rsid w:val="00E748CD"/>
    <w:rsid w:val="00EA0B28"/>
    <w:rsid w:val="00EC539B"/>
    <w:rsid w:val="00ED0E06"/>
    <w:rsid w:val="00F25264"/>
    <w:rsid w:val="00F668B4"/>
    <w:rsid w:val="00F82589"/>
    <w:rsid w:val="00F90DA9"/>
    <w:rsid w:val="00FB6EB3"/>
    <w:rsid w:val="00FD0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827FE03"/>
  <w15:docId w15:val="{88CDCF2C-FBAE-4328-B5C4-18B64D03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overflowPunct w:val="0"/>
      <w:autoSpaceDE w:val="0"/>
      <w:autoSpaceDN w:val="0"/>
      <w:adjustRightInd w:val="0"/>
      <w:textAlignment w:val="baseline"/>
    </w:pPr>
    <w:rPr>
      <w:kern w:val="28"/>
      <w:szCs w:val="20"/>
    </w:rPr>
  </w:style>
  <w:style w:type="paragraph" w:customStyle="1" w:styleId="SOP">
    <w:name w:val="SOP"/>
    <w:basedOn w:val="Normal"/>
    <w:pPr>
      <w:numPr>
        <w:numId w:val="1"/>
      </w:numPr>
      <w:overflowPunct w:val="0"/>
      <w:autoSpaceDE w:val="0"/>
      <w:autoSpaceDN w:val="0"/>
      <w:adjustRightInd w:val="0"/>
      <w:textAlignment w:val="baseline"/>
    </w:pPr>
    <w:rPr>
      <w:b/>
      <w:szCs w:val="20"/>
    </w:rPr>
  </w:style>
  <w:style w:type="paragraph" w:styleId="Footer">
    <w:name w:val="footer"/>
    <w:basedOn w:val="Normal"/>
    <w:pPr>
      <w:tabs>
        <w:tab w:val="center" w:pos="4320"/>
        <w:tab w:val="right" w:pos="8640"/>
      </w:tabs>
      <w:overflowPunct w:val="0"/>
      <w:autoSpaceDE w:val="0"/>
      <w:autoSpaceDN w:val="0"/>
      <w:adjustRightInd w:val="0"/>
      <w:textAlignment w:val="baseline"/>
    </w:pPr>
    <w:rPr>
      <w:kern w:val="28"/>
      <w:szCs w:val="20"/>
    </w:rPr>
  </w:style>
  <w:style w:type="paragraph" w:styleId="Title">
    <w:name w:val="Title"/>
    <w:basedOn w:val="Normal"/>
    <w:qFormat/>
    <w:pPr>
      <w:ind w:left="720" w:hanging="720"/>
      <w:jc w:val="center"/>
    </w:pPr>
    <w:rPr>
      <w:b/>
    </w:rPr>
  </w:style>
  <w:style w:type="paragraph" w:styleId="BodyTextIndent">
    <w:name w:val="Body Text Indent"/>
    <w:basedOn w:val="Normal"/>
    <w:pPr>
      <w:ind w:left="360"/>
    </w:pPr>
  </w:style>
  <w:style w:type="paragraph" w:styleId="BalloonText">
    <w:name w:val="Balloon Text"/>
    <w:basedOn w:val="Normal"/>
    <w:link w:val="BalloonTextChar"/>
    <w:rsid w:val="00564429"/>
    <w:rPr>
      <w:rFonts w:ascii="Tahoma" w:hAnsi="Tahoma" w:cs="Tahoma"/>
      <w:sz w:val="16"/>
      <w:szCs w:val="16"/>
    </w:rPr>
  </w:style>
  <w:style w:type="character" w:customStyle="1" w:styleId="BalloonTextChar">
    <w:name w:val="Balloon Text Char"/>
    <w:basedOn w:val="DefaultParagraphFont"/>
    <w:link w:val="BalloonText"/>
    <w:rsid w:val="00564429"/>
    <w:rPr>
      <w:rFonts w:ascii="Tahoma" w:hAnsi="Tahoma" w:cs="Tahoma"/>
      <w:sz w:val="16"/>
      <w:szCs w:val="16"/>
    </w:rPr>
  </w:style>
  <w:style w:type="paragraph" w:styleId="ListParagraph">
    <w:name w:val="List Paragraph"/>
    <w:basedOn w:val="Normal"/>
    <w:uiPriority w:val="34"/>
    <w:qFormat/>
    <w:rsid w:val="00BB5D9F"/>
    <w:pPr>
      <w:ind w:left="720"/>
      <w:contextualSpacing/>
    </w:pPr>
  </w:style>
  <w:style w:type="character" w:styleId="CommentReference">
    <w:name w:val="annotation reference"/>
    <w:basedOn w:val="DefaultParagraphFont"/>
    <w:rsid w:val="00624B12"/>
    <w:rPr>
      <w:sz w:val="16"/>
      <w:szCs w:val="16"/>
    </w:rPr>
  </w:style>
  <w:style w:type="paragraph" w:styleId="CommentText">
    <w:name w:val="annotation text"/>
    <w:basedOn w:val="Normal"/>
    <w:link w:val="CommentTextChar"/>
    <w:rsid w:val="00624B12"/>
    <w:rPr>
      <w:sz w:val="20"/>
      <w:szCs w:val="20"/>
    </w:rPr>
  </w:style>
  <w:style w:type="character" w:customStyle="1" w:styleId="CommentTextChar">
    <w:name w:val="Comment Text Char"/>
    <w:basedOn w:val="DefaultParagraphFont"/>
    <w:link w:val="CommentText"/>
    <w:rsid w:val="00624B12"/>
  </w:style>
  <w:style w:type="paragraph" w:styleId="CommentSubject">
    <w:name w:val="annotation subject"/>
    <w:basedOn w:val="CommentText"/>
    <w:next w:val="CommentText"/>
    <w:link w:val="CommentSubjectChar"/>
    <w:rsid w:val="00624B12"/>
    <w:rPr>
      <w:b/>
      <w:bCs/>
    </w:rPr>
  </w:style>
  <w:style w:type="character" w:customStyle="1" w:styleId="CommentSubjectChar">
    <w:name w:val="Comment Subject Char"/>
    <w:basedOn w:val="CommentTextChar"/>
    <w:link w:val="CommentSubject"/>
    <w:rsid w:val="00624B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AGREEMENT TO MAINTAIN</vt:lpstr>
    </vt:vector>
  </TitlesOfParts>
  <Company>Hewlett-Packard Company</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MAINTAIN</dc:title>
  <dc:creator>Authorized User</dc:creator>
  <cp:lastModifiedBy>Markus Mead</cp:lastModifiedBy>
  <cp:revision>21</cp:revision>
  <cp:lastPrinted>2018-01-26T00:51:00Z</cp:lastPrinted>
  <dcterms:created xsi:type="dcterms:W3CDTF">2015-08-05T16:34:00Z</dcterms:created>
  <dcterms:modified xsi:type="dcterms:W3CDTF">2020-05-29T20:31:00Z</dcterms:modified>
</cp:coreProperties>
</file>